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0" w:rsidRDefault="00761580" w:rsidP="00761580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761580" w:rsidRDefault="00761580" w:rsidP="00761580">
      <w:pPr>
        <w:pStyle w:val="Zwykytekst"/>
        <w:jc w:val="center"/>
        <w:rPr>
          <w:rFonts w:ascii="Arial" w:hAnsi="Arial"/>
          <w:b/>
        </w:rPr>
      </w:pPr>
    </w:p>
    <w:p w:rsidR="00761580" w:rsidRDefault="00761580" w:rsidP="00761580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...................2019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 w:rsidR="00FA4173">
        <w:rPr>
          <w:rFonts w:ascii="Arial" w:hAnsi="Arial"/>
        </w:rPr>
        <w:t xml:space="preserve">                                                      </w:t>
      </w:r>
      <w:r w:rsidR="00FA4173" w:rsidRPr="00FA4173">
        <w:rPr>
          <w:rFonts w:ascii="Arial" w:hAnsi="Arial"/>
        </w:rPr>
        <w:t>NIP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56268F" w:rsidRDefault="0056268F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>§1.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numPr>
          <w:ilvl w:val="0"/>
          <w:numId w:val="15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W wyniku przeprowadzonego postępowania w trybie przetargu nieograniczonego Wykonawca 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  zobowiązuje się :</w:t>
      </w:r>
    </w:p>
    <w:p w:rsidR="00D3667F" w:rsidRPr="00D3667F" w:rsidRDefault="00D3667F" w:rsidP="00D3667F">
      <w:pPr>
        <w:widowControl w:val="0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dostarczyć odczynniki analityczne i materiały zużywalne z zakresu immunochemii zwane dalej towarem.</w:t>
      </w:r>
    </w:p>
    <w:p w:rsidR="00D3667F" w:rsidRPr="00D3667F" w:rsidRDefault="00D3667F" w:rsidP="00D3667F">
      <w:pPr>
        <w:widowControl w:val="0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wydzierżawić system immunochemiczny zwany dalej  urządzeniem.</w:t>
      </w:r>
    </w:p>
    <w:p w:rsidR="00D3667F" w:rsidRPr="00D3667F" w:rsidRDefault="00D3667F" w:rsidP="00D3667F">
      <w:pPr>
        <w:widowControl w:val="0"/>
        <w:numPr>
          <w:ilvl w:val="0"/>
          <w:numId w:val="15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eastAsia="HG Mincho Light J" w:hAnsi="Arial" w:cs="Arial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Szczegółowy opis przedmiotu zamówienia określa załącznik nr. 1 do umowy</w:t>
      </w:r>
    </w:p>
    <w:p w:rsid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>§2.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left="284" w:right="-1" w:hanging="284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1.  Wykonawca zobowiązuje się w terminie do 30 dni licząc od daty zawarcia niniejsze umowy dostarczyć na podstawie protokołu przekazania urządzenia do pracowni analityki medycznej na swój koszt i ryzyko oraz zainstalować i przeszkolić personel Zamawiającego.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left="426" w:right="-1" w:hanging="426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2.   Wykonawca udziela Zamawiającemu gwarancji jakości na okres trwania umowy zgodnie z warunkami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left="426" w:right="-1" w:hanging="426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  zawartymi w załączonej karcie gwarancyjnej.</w:t>
      </w:r>
    </w:p>
    <w:p w:rsidR="00D3667F" w:rsidRPr="00D3667F" w:rsidRDefault="00E50233" w:rsidP="00D3667F">
      <w:pPr>
        <w:widowControl w:val="0"/>
        <w:numPr>
          <w:ilvl w:val="0"/>
          <w:numId w:val="15"/>
        </w:numPr>
        <w:suppressAutoHyphens/>
        <w:autoSpaceDE w:val="0"/>
        <w:autoSpaceDN w:val="0"/>
        <w:spacing w:after="0" w:line="240" w:lineRule="auto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Zamawiający </w:t>
      </w:r>
      <w:r w:rsidR="00D3667F"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zobowiązany jest używać urządzenie zgodnie z przeznaczeniem oraz instrukcjami producenta oraz utrzymywać je w stanie odpowiadającym normalnemu zużyciu eksploatacyjnemu.</w:t>
      </w:r>
    </w:p>
    <w:p w:rsidR="00D3667F" w:rsidRPr="00D3667F" w:rsidRDefault="00D3667F" w:rsidP="00D3667F">
      <w:pPr>
        <w:widowControl w:val="0"/>
        <w:numPr>
          <w:ilvl w:val="0"/>
          <w:numId w:val="15"/>
        </w:numPr>
        <w:suppressAutoHyphens/>
        <w:autoSpaceDE w:val="0"/>
        <w:autoSpaceDN w:val="0"/>
        <w:spacing w:after="0" w:line="240" w:lineRule="auto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Wykonawca zobowiązany jest  do serwisowania urządzeń w czasie trwania umowy.</w:t>
      </w:r>
    </w:p>
    <w:p w:rsidR="00D3667F" w:rsidRPr="00D3667F" w:rsidRDefault="00D3667F" w:rsidP="00D3667F">
      <w:pPr>
        <w:widowControl w:val="0"/>
        <w:numPr>
          <w:ilvl w:val="0"/>
          <w:numId w:val="15"/>
        </w:numPr>
        <w:suppressAutoHyphens/>
        <w:autoSpaceDE w:val="0"/>
        <w:autoSpaceDN w:val="0"/>
        <w:spacing w:after="0" w:line="240" w:lineRule="auto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Wykonawca zobowiązuje się do usunięcia awarii urządzeń w ciągu 48</w:t>
      </w:r>
      <w:r w:rsidRPr="00D3667F">
        <w:rPr>
          <w:rFonts w:ascii="Arial" w:eastAsia="HG Mincho Light J" w:hAnsi="Arial" w:cs="Arial"/>
          <w:bCs/>
          <w:iCs/>
          <w:color w:val="000000"/>
          <w:sz w:val="20"/>
          <w:szCs w:val="20"/>
          <w:lang/>
        </w:rPr>
        <w:t xml:space="preserve"> godzin w dni robocze</w:t>
      </w: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od chwili zgłoszenia przez Zamawiającego.</w:t>
      </w:r>
    </w:p>
    <w:p w:rsidR="00D3667F" w:rsidRPr="00D3667F" w:rsidRDefault="00D3667F" w:rsidP="00D3667F">
      <w:pPr>
        <w:widowControl w:val="0"/>
        <w:numPr>
          <w:ilvl w:val="0"/>
          <w:numId w:val="15"/>
        </w:numPr>
        <w:suppressAutoHyphens/>
        <w:autoSpaceDE w:val="0"/>
        <w:autoSpaceDN w:val="0"/>
        <w:spacing w:after="0" w:line="240" w:lineRule="auto"/>
        <w:jc w:val="both"/>
        <w:rPr>
          <w:rFonts w:ascii="Arial" w:eastAsia="HG Mincho Light J" w:hAnsi="Arial" w:cs="Arial"/>
          <w:sz w:val="20"/>
          <w:szCs w:val="20"/>
          <w:lang/>
        </w:rPr>
      </w:pPr>
      <w:r w:rsidRPr="00D3667F">
        <w:rPr>
          <w:rFonts w:ascii="Arial" w:eastAsia="HG Mincho Light J" w:hAnsi="Arial" w:cs="Arial"/>
          <w:sz w:val="20"/>
          <w:szCs w:val="20"/>
          <w:lang/>
        </w:rPr>
        <w:t>W prz</w:t>
      </w:r>
      <w:r>
        <w:rPr>
          <w:rFonts w:ascii="Arial" w:eastAsia="HG Mincho Light J" w:hAnsi="Arial" w:cs="Arial"/>
          <w:sz w:val="20"/>
          <w:szCs w:val="20"/>
          <w:lang/>
        </w:rPr>
        <w:t xml:space="preserve">ypadku wprowadzenia urządzenia </w:t>
      </w:r>
      <w:r w:rsidRPr="00D3667F">
        <w:rPr>
          <w:rFonts w:ascii="Arial" w:eastAsia="HG Mincho Light J" w:hAnsi="Arial" w:cs="Arial"/>
          <w:sz w:val="20"/>
          <w:szCs w:val="20"/>
          <w:lang/>
        </w:rPr>
        <w:t>nowej generacji spełniającego parametry wymagalne i pracującego w oparciu o te same odczynniki Strony dopuszczają możliwość jego wymiany bez zmiany warunków umowy.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>§3.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numPr>
          <w:ilvl w:val="0"/>
          <w:numId w:val="14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Wykonawca zobowiązuje się do sukcesywnego dostarczania przedmiotu umowy w ciągu 24 miesięcy od daty zawarcia umowy, po wystosowaniu przez Zamawiającego pisemnego zamówienia, w zależności od aktualnych potrzeb.</w:t>
      </w:r>
    </w:p>
    <w:p w:rsidR="00D3667F" w:rsidRPr="00D3667F" w:rsidRDefault="00D3667F" w:rsidP="00D3667F">
      <w:pPr>
        <w:widowControl w:val="0"/>
        <w:numPr>
          <w:ilvl w:val="0"/>
          <w:numId w:val="14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Wykonawca będzie dostarczał przedmiot umowy do Działu Diagnostyki Laboratoryjnej w Przeworsku w dniach od poniedziałku do piątku w godz. 7</w:t>
      </w:r>
      <w:r w:rsidRPr="00D3667F">
        <w:rPr>
          <w:rFonts w:ascii="Arial" w:eastAsia="HG Mincho Light J" w:hAnsi="Arial" w:cs="Arial"/>
          <w:color w:val="000000"/>
          <w:sz w:val="20"/>
          <w:szCs w:val="20"/>
          <w:vertAlign w:val="superscript"/>
          <w:lang/>
        </w:rPr>
        <w:t>00</w:t>
      </w: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-14</w:t>
      </w:r>
      <w:r w:rsidRPr="00D3667F">
        <w:rPr>
          <w:rFonts w:ascii="Arial" w:eastAsia="HG Mincho Light J" w:hAnsi="Arial" w:cs="Arial"/>
          <w:color w:val="000000"/>
          <w:sz w:val="20"/>
          <w:szCs w:val="20"/>
          <w:vertAlign w:val="superscript"/>
          <w:lang/>
        </w:rPr>
        <w:t>00</w:t>
      </w: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, na swój koszt i ryzyko.</w:t>
      </w:r>
    </w:p>
    <w:p w:rsidR="00D3667F" w:rsidRPr="00D3667F" w:rsidRDefault="00D3667F" w:rsidP="00D3667F">
      <w:pPr>
        <w:widowControl w:val="0"/>
        <w:numPr>
          <w:ilvl w:val="0"/>
          <w:numId w:val="14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Realizacja dostaw odczynników winna nastąpić w ciągu …. dni roboczych licząc od daty otrzymania zamówienia. </w:t>
      </w:r>
    </w:p>
    <w:p w:rsidR="00D3667F" w:rsidRPr="00D3667F" w:rsidRDefault="00D3667F" w:rsidP="00D3667F">
      <w:pPr>
        <w:widowControl w:val="0"/>
        <w:numPr>
          <w:ilvl w:val="0"/>
          <w:numId w:val="14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Zamawiający zastrzega sobie brak możliwości odmowy dostaw przez Wykonawcę w przypadku przekroczenia terminu płatności  nie dłużej niż  90 dni od daty  wymagalności faktury.</w:t>
      </w:r>
    </w:p>
    <w:p w:rsidR="00D3667F" w:rsidRPr="00D3667F" w:rsidRDefault="00D3667F" w:rsidP="00D3667F">
      <w:pPr>
        <w:widowControl w:val="0"/>
        <w:numPr>
          <w:ilvl w:val="0"/>
          <w:numId w:val="14"/>
        </w:numPr>
        <w:suppressAutoHyphens/>
        <w:autoSpaceDE w:val="0"/>
        <w:autoSpaceDN w:val="0"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Zamawiający zastrzega sobie prawo do zakupu mniejszych ilości towaru ( o 20% ) asortymentu niż podana w załączniku nr 1. Z tego tytułu Wykonawca nie będzie uprawniony do innych roszczeń względem Zamawiającego  niż żądania zapłaty za towar już dostarczony Zamawiającemu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>§4.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left="284" w:hanging="284"/>
        <w:jc w:val="both"/>
        <w:rPr>
          <w:rFonts w:ascii="Arial" w:eastAsia="HG Mincho Light J" w:hAnsi="Arial" w:cs="Arial"/>
          <w:b/>
          <w:color w:val="000000"/>
          <w:sz w:val="20"/>
          <w:szCs w:val="20"/>
          <w:u w:val="single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1. Wynagrodzenie Wykonawcy za wykonanie przedmiotu umowy (dostawa odczynników do immunochemii wraz z dzierżawą analizatora wynosi łącznie:  …………zł brutto , (słownie: ………………..złotych   w tym :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 za dostawę towarów </w:t>
      </w: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ab/>
        <w:t>…………….  zł brutto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 za dzierżawę urządzeń </w:t>
      </w: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ab/>
        <w:t xml:space="preserve">  …………….. zł brutto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left="284" w:right="-1" w:hanging="284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lastRenderedPageBreak/>
        <w:t xml:space="preserve">     Ceny jednostkowe towarów oraz stawka czynszu dzierżawnego urządzeń zawiera załącznik nr 1  stanowiący integralną część niniejszej umowy.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left="284" w:right="-1" w:hanging="284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2. Koszty serwisu, przeglądów, napraw, części zamiennych i materiałów zużywalnych wliczone zostały w cenę dzierżawy.</w:t>
      </w:r>
    </w:p>
    <w:p w:rsidR="00D3667F" w:rsidRPr="00D3667F" w:rsidRDefault="00D3667F" w:rsidP="00D3667F">
      <w:pPr>
        <w:widowControl w:val="0"/>
        <w:suppressAutoHyphens/>
        <w:autoSpaceDE w:val="0"/>
        <w:autoSpaceDN w:val="0"/>
        <w:spacing w:after="0" w:line="240" w:lineRule="auto"/>
        <w:ind w:left="284" w:right="-1" w:hanging="284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3. Cena zawiera wszystkie koszty związane z realizacją zadania (podatek VAT, koszt dostawy, cła, opłat granicznych itp.).</w:t>
      </w:r>
    </w:p>
    <w:p w:rsidR="00D3667F" w:rsidRPr="00D3667F" w:rsidRDefault="00D3667F" w:rsidP="00D3667F">
      <w:pPr>
        <w:widowControl w:val="0"/>
        <w:suppressAutoHyphens/>
        <w:autoSpaceDE w:val="0"/>
        <w:autoSpaceDN w:val="0"/>
        <w:spacing w:after="0" w:line="240" w:lineRule="auto"/>
        <w:ind w:left="284" w:right="-1" w:hanging="284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4.  Wykonawca gwarantuje stałość cen na oferowane odczynniki i wynajem analizatora  przez okres 1 roku. od dnia zawarcia   umowy.</w:t>
      </w:r>
    </w:p>
    <w:p w:rsidR="00D3667F" w:rsidRPr="00D3667F" w:rsidRDefault="00D3667F" w:rsidP="00D3667F">
      <w:pPr>
        <w:autoSpaceDE w:val="0"/>
        <w:autoSpaceDN w:val="0"/>
        <w:spacing w:after="0" w:line="240" w:lineRule="auto"/>
        <w:ind w:left="284" w:right="-1" w:hanging="284"/>
        <w:jc w:val="both"/>
        <w:rPr>
          <w:rFonts w:ascii="Arial" w:eastAsia="HG Mincho Light J" w:hAnsi="Arial" w:cs="Arial"/>
          <w:sz w:val="20"/>
          <w:szCs w:val="20"/>
          <w:lang/>
        </w:rPr>
      </w:pPr>
      <w:r w:rsidRPr="00D3667F">
        <w:rPr>
          <w:rFonts w:ascii="Arial" w:eastAsia="HG Mincho Light J" w:hAnsi="Arial" w:cs="Arial"/>
          <w:sz w:val="20"/>
          <w:szCs w:val="20"/>
          <w:lang/>
        </w:rPr>
        <w:t>5. Zmiany cen po tym okresie mogą być dokonywane  w oparciu o klauzulę waloryzacyjną przewidzianą niniejszą umową.</w:t>
      </w:r>
    </w:p>
    <w:p w:rsidR="00D3667F" w:rsidRPr="00D3667F" w:rsidRDefault="00D3667F" w:rsidP="00D3667F">
      <w:pPr>
        <w:widowControl w:val="0"/>
        <w:suppressAutoHyphens/>
        <w:autoSpaceDE w:val="0"/>
        <w:autoSpaceDN w:val="0"/>
        <w:spacing w:after="0" w:line="240" w:lineRule="auto"/>
        <w:ind w:left="284" w:right="-1" w:hanging="284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6.  Wykonawca powinien poinformować Zamawiającego o planowej podwyżce z co najmniej dwutygodniowym wyprzedzeniem oraz przedstawić Zamawiającemu stosowny aneks do umowy pod rygorem nieważności zmiany.</w:t>
      </w:r>
    </w:p>
    <w:p w:rsidR="00D3667F" w:rsidRPr="00D3667F" w:rsidRDefault="00D3667F" w:rsidP="00D3667F">
      <w:pPr>
        <w:widowControl w:val="0"/>
        <w:suppressAutoHyphens/>
        <w:autoSpaceDE w:val="0"/>
        <w:autoSpaceDN w:val="0"/>
        <w:spacing w:after="0" w:line="240" w:lineRule="auto"/>
        <w:ind w:left="284" w:right="-1" w:hanging="284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7. Strony przyjmują jako klauzulę waloryzacyjną wskaźnik towarów i usług konsumpcyjnych  ogłoszony  przez Prezesa GUS-u w Monitorze Polskim. </w:t>
      </w:r>
    </w:p>
    <w:p w:rsidR="00D3667F" w:rsidRPr="00D3667F" w:rsidRDefault="00D3667F" w:rsidP="00D3667F">
      <w:pPr>
        <w:widowControl w:val="0"/>
        <w:suppressAutoHyphens/>
        <w:autoSpaceDE w:val="0"/>
        <w:autoSpaceDN w:val="0"/>
        <w:spacing w:after="0" w:line="240" w:lineRule="auto"/>
        <w:ind w:left="284" w:right="-1" w:hanging="284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8. W przypadku ustawowej zmiany podatku VAT, ceny netto odczynników pozostają bez zmian, zmieni się wyłącznie cena brutto, poprzez uwzględnienie odpowiednio zmienionej stawki VAT, obowiązującej Strony umowy z mocy prawa od dnia wejścia w życie aktów prawnych zmieniających tę stawkę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>§5.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1. Zamawiający zapłaci Wykonawcy wynagrodzenie ustalone na podstawie cen jednostkowych oraz ilości  </w:t>
      </w: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ab/>
        <w:t xml:space="preserve">faktycznie zrealizowanych dostaw towarów w oparciu  faktury VAT płatną przelewem w terminie </w:t>
      </w:r>
      <w:r w:rsidRPr="00D3667F">
        <w:rPr>
          <w:rFonts w:ascii="Arial" w:eastAsia="HG Mincho Light J" w:hAnsi="Arial" w:cs="Arial"/>
          <w:b/>
          <w:color w:val="000000"/>
          <w:sz w:val="20"/>
          <w:szCs w:val="20"/>
          <w:lang/>
        </w:rPr>
        <w:t>60</w:t>
      </w: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dni  </w:t>
      </w:r>
    </w:p>
    <w:p w:rsidR="00D3667F" w:rsidRPr="00D3667F" w:rsidRDefault="00D3667F" w:rsidP="00D3667F">
      <w:pPr>
        <w:widowControl w:val="0"/>
        <w:tabs>
          <w:tab w:val="left" w:pos="284"/>
        </w:tabs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</w:t>
      </w: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ab/>
        <w:t>w Banku .................................................................... nr rachunku ..................................................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2.  Zamawiający zapłaci Wykonawcy czynsz miesięczny w kwocie........................w terminie do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  25- go dnia każdego miesiąca w którym została wystawiona faktura za miesiąc poprzedni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>§6.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Strony ustalają odpowiedzialność w razie nienależytego wykonania umowy w formie kar umownych płatnych w następujących przypadkach i wysokości: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1. Wykonawca zapłaci Zamawiającemu karę umowną: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a)  za niedostarczenie towaru w terminie, o którym mowa w §3 ust.1 w wysokości 0,2% wartości brutto nie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 dostarczonego w terminie asortymentu za każdy rozpoczęty dzień opóźnienia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b)  za odstąpienie od umowy przez Zamawiającego  z powodu okoliczności, za które odpowiada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Wykonawca w wysokości 5 % wartości brutto  niezrealizowanej części umowy określonej w § 4 ust.1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2. Strony zastrzegają sobie prawo dochodzenia odszkodowania uzupełniającego przewyższającego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wysokość zastrzeżonych kar umownych.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>§7.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1.W razie wystąpienia  istotnej zmiany okoliczności że  wykonanie umowy nie leży w interesie publicznym, czego nie można było przewidzieć w chwili zawarcia umowy Zamawiający może odstąpić od umowy w terminie miesiąca od powzięcia wiadomości o powyższych okolicznościach.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2. Umowa może być rozwiązana w każdym czasie na mocy porozumienia stron</w:t>
      </w:r>
    </w:p>
    <w:p w:rsidR="00D3667F" w:rsidRDefault="00D3667F" w:rsidP="00D3667F">
      <w:pPr>
        <w:widowControl w:val="0"/>
        <w:suppressAutoHyphens/>
        <w:spacing w:after="0" w:line="240" w:lineRule="auto"/>
        <w:ind w:right="-1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</w:p>
    <w:p w:rsidR="00060AF1" w:rsidRPr="00D3667F" w:rsidRDefault="00060AF1" w:rsidP="00D3667F">
      <w:pPr>
        <w:widowControl w:val="0"/>
        <w:suppressAutoHyphens/>
        <w:spacing w:after="0" w:line="240" w:lineRule="auto"/>
        <w:ind w:right="-1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>§8.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1. </w:t>
      </w:r>
      <w:r w:rsidRPr="00D3667F">
        <w:rPr>
          <w:rFonts w:ascii="Arial" w:eastAsia="HG Mincho Light J" w:hAnsi="Arial" w:cs="Arial"/>
          <w:sz w:val="20"/>
          <w:szCs w:val="20"/>
          <w:lang/>
        </w:rPr>
        <w:t>W przypadku stwierdzenia braków ilościowych lub wad jakościowych w dostarczonym towarze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sz w:val="20"/>
          <w:szCs w:val="20"/>
          <w:lang/>
        </w:rPr>
      </w:pPr>
      <w:r w:rsidRPr="00D3667F">
        <w:rPr>
          <w:rFonts w:ascii="Arial" w:eastAsia="HG Mincho Light J" w:hAnsi="Arial" w:cs="Arial"/>
          <w:sz w:val="20"/>
          <w:szCs w:val="20"/>
          <w:lang/>
        </w:rPr>
        <w:t xml:space="preserve">    Zamawiający zawiadomi o powyższym Wykonawcę :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sz w:val="20"/>
          <w:szCs w:val="20"/>
          <w:lang/>
        </w:rPr>
      </w:pPr>
      <w:r w:rsidRPr="00D3667F">
        <w:rPr>
          <w:rFonts w:ascii="Arial" w:eastAsia="HG Mincho Light J" w:hAnsi="Arial" w:cs="Arial"/>
          <w:sz w:val="20"/>
          <w:szCs w:val="20"/>
          <w:lang/>
        </w:rPr>
        <w:t xml:space="preserve">    - braki ilościowe Zamawiający zgłosi do 3 dni roboczych od przyjęcia dostawy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sz w:val="20"/>
          <w:szCs w:val="20"/>
          <w:lang/>
        </w:rPr>
      </w:pPr>
      <w:r w:rsidRPr="00D3667F">
        <w:rPr>
          <w:rFonts w:ascii="Arial" w:eastAsia="HG Mincho Light J" w:hAnsi="Arial" w:cs="Arial"/>
          <w:sz w:val="20"/>
          <w:szCs w:val="20"/>
          <w:lang/>
        </w:rPr>
        <w:t xml:space="preserve">    - wady jakościowe Zamawiający zgłosi najpóźniej w ostatnim dniu ważności towaru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left="284" w:right="-1" w:hanging="284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2. Wykonawca zobowiązany jest do załatwienia reklamacji Zamawiającego w terminie 5 dni roboczych od  daty jej zgłoszenia.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3. Zamawiającemu  przysługuje prawo odmowy przyjęcia dostarczonego towaru i żądania na wolny od  wad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 w przypadku: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>.</w:t>
      </w: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dostarczenia towaru złej jakości, w tym nie posiadającego określonego w umowie terminu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 przydatności   do użycia: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>.</w:t>
      </w: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dostarczenie towaru niezgodnego z umową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>.</w:t>
      </w: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dostarczenie towaru w niewłaściwych opakowaniach</w:t>
      </w:r>
    </w:p>
    <w:p w:rsid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060AF1" w:rsidRPr="00D3667F" w:rsidRDefault="00060AF1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lastRenderedPageBreak/>
        <w:t>§9.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060AF1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 </w:t>
      </w:r>
      <w:bookmarkStart w:id="0" w:name="_GoBack"/>
      <w:bookmarkEnd w:id="0"/>
      <w:r w:rsidR="00D3667F"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Umowa zostaje zawarta na czas określony tj. od …………do………………….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>§10.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numPr>
          <w:ilvl w:val="2"/>
          <w:numId w:val="13"/>
        </w:numPr>
        <w:suppressAutoHyphens/>
        <w:spacing w:after="0" w:line="240" w:lineRule="auto"/>
        <w:ind w:left="0" w:right="-1" w:firstLine="0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Wykonawca nie może powierzyć wykonania niniejszej umowy osobie trzeciej bez pisemnej zgody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Zamawiającego.</w:t>
      </w:r>
    </w:p>
    <w:p w:rsidR="00D3667F" w:rsidRPr="00D3667F" w:rsidRDefault="00D3667F" w:rsidP="00D3667F">
      <w:pPr>
        <w:widowControl w:val="0"/>
        <w:numPr>
          <w:ilvl w:val="0"/>
          <w:numId w:val="17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Wszelkie zmiany bądź uzupełnienia niniejszej umowy wymagają formy pisemnej w postaci aneksu pod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rygorem nieważności.</w:t>
      </w:r>
    </w:p>
    <w:p w:rsidR="00D3667F" w:rsidRPr="00D3667F" w:rsidRDefault="00D3667F" w:rsidP="00D3667F">
      <w:pPr>
        <w:widowControl w:val="0"/>
        <w:numPr>
          <w:ilvl w:val="0"/>
          <w:numId w:val="17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Spory wynikłe na tle stosowania niniejszej umowy rozpatrywane będą przez właściwy miejscowo sąd dla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siedziby Zamawiającego.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4. W sprawach nie uregulowanych niniejszą umową zastosowanie mają przepisy Kodeksu Cywilnego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oraz  Ustawy  Prawo Zamówieniach  Publicznych.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5. Wykonawca nie może przelać wierzytelności wynikających z niniejszej umowy na rzecz osób trzecich bez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 xml:space="preserve">    pisemnej zgody zamawiającego 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color w:val="000000"/>
          <w:sz w:val="20"/>
          <w:szCs w:val="20"/>
          <w:lang/>
        </w:rPr>
        <w:t>6.  Umowę sporządzono w dwóch jednobrzmiących egzemplarzach  po jednym dla każdej ze stron.</w:t>
      </w: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rPr>
          <w:rFonts w:ascii="Arial" w:eastAsia="HG Mincho Light J" w:hAnsi="Arial" w:cs="Arial"/>
          <w:color w:val="000000"/>
          <w:sz w:val="20"/>
          <w:szCs w:val="20"/>
          <w:lang/>
        </w:rPr>
      </w:pPr>
    </w:p>
    <w:p w:rsidR="00D3667F" w:rsidRPr="00D3667F" w:rsidRDefault="00D3667F" w:rsidP="00D3667F">
      <w:pPr>
        <w:widowControl w:val="0"/>
        <w:suppressAutoHyphens/>
        <w:spacing w:after="0" w:line="240" w:lineRule="auto"/>
        <w:ind w:right="-1"/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</w:pP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 xml:space="preserve">Wykonawca: </w:t>
      </w: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ab/>
      </w: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ab/>
      </w: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ab/>
      </w: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ab/>
        <w:t xml:space="preserve">        </w:t>
      </w: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ab/>
        <w:t xml:space="preserve">       </w:t>
      </w:r>
      <w:r w:rsidR="00060AF1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 xml:space="preserve">                                                             </w:t>
      </w:r>
      <w:r w:rsidRPr="00D3667F">
        <w:rPr>
          <w:rFonts w:ascii="Arial" w:eastAsia="HG Mincho Light J" w:hAnsi="Arial" w:cs="Arial"/>
          <w:b/>
          <w:bCs/>
          <w:color w:val="000000"/>
          <w:sz w:val="20"/>
          <w:szCs w:val="20"/>
          <w:lang/>
        </w:rPr>
        <w:t>Zamawiający:</w:t>
      </w:r>
    </w:p>
    <w:p w:rsidR="00166DDA" w:rsidRPr="00F173A3" w:rsidRDefault="00166DDA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sectPr w:rsidR="00166DDA" w:rsidRPr="00F173A3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9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F8E3CA8"/>
    <w:multiLevelType w:val="multilevel"/>
    <w:tmpl w:val="CF72D862"/>
    <w:lvl w:ilvl="0">
      <w:start w:val="2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1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2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4" w15:restartNumberingAfterBreak="0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6" w15:restartNumberingAfterBreak="0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3"/>
  </w:num>
  <w:num w:numId="6">
    <w:abstractNumId w:val="8"/>
  </w:num>
  <w:num w:numId="7">
    <w:abstractNumId w:val="12"/>
  </w:num>
  <w:num w:numId="8">
    <w:abstractNumId w:val="11"/>
  </w:num>
  <w:num w:numId="9">
    <w:abstractNumId w:val="9"/>
  </w:num>
  <w:num w:numId="10">
    <w:abstractNumId w:val="14"/>
  </w:num>
  <w:num w:numId="11">
    <w:abstractNumId w:val="7"/>
  </w:num>
  <w:num w:numId="12">
    <w:abstractNumId w:val="5"/>
  </w:num>
  <w:num w:numId="13">
    <w:abstractNumId w:val="0"/>
  </w:num>
  <w:num w:numId="14">
    <w:abstractNumId w:val="15"/>
  </w:num>
  <w:num w:numId="15">
    <w:abstractNumId w:val="16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754"/>
    <w:rsid w:val="00010AE1"/>
    <w:rsid w:val="000354D8"/>
    <w:rsid w:val="00060AF1"/>
    <w:rsid w:val="00125FCC"/>
    <w:rsid w:val="00140888"/>
    <w:rsid w:val="001618F4"/>
    <w:rsid w:val="00166DDA"/>
    <w:rsid w:val="001C73E9"/>
    <w:rsid w:val="001F3754"/>
    <w:rsid w:val="00243D10"/>
    <w:rsid w:val="002A2668"/>
    <w:rsid w:val="00307B09"/>
    <w:rsid w:val="003872FB"/>
    <w:rsid w:val="004133CC"/>
    <w:rsid w:val="004358CF"/>
    <w:rsid w:val="004839DB"/>
    <w:rsid w:val="005271F2"/>
    <w:rsid w:val="0056268F"/>
    <w:rsid w:val="00564CC9"/>
    <w:rsid w:val="006964D8"/>
    <w:rsid w:val="006B06DD"/>
    <w:rsid w:val="006E3BAA"/>
    <w:rsid w:val="007113AC"/>
    <w:rsid w:val="00761580"/>
    <w:rsid w:val="00842FD7"/>
    <w:rsid w:val="00935A7E"/>
    <w:rsid w:val="0094795A"/>
    <w:rsid w:val="009562DC"/>
    <w:rsid w:val="00987CEA"/>
    <w:rsid w:val="00993C9E"/>
    <w:rsid w:val="009F5434"/>
    <w:rsid w:val="00A07C29"/>
    <w:rsid w:val="00A109AB"/>
    <w:rsid w:val="00A528E1"/>
    <w:rsid w:val="00AA04AD"/>
    <w:rsid w:val="00AA7B10"/>
    <w:rsid w:val="00B05DFC"/>
    <w:rsid w:val="00BD1C94"/>
    <w:rsid w:val="00BD348F"/>
    <w:rsid w:val="00CA206D"/>
    <w:rsid w:val="00D3667F"/>
    <w:rsid w:val="00E06E93"/>
    <w:rsid w:val="00E50233"/>
    <w:rsid w:val="00E57D48"/>
    <w:rsid w:val="00EA10E4"/>
    <w:rsid w:val="00EE6844"/>
    <w:rsid w:val="00F173A3"/>
    <w:rsid w:val="00F22B0E"/>
    <w:rsid w:val="00FA4173"/>
    <w:rsid w:val="00FC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246BB-8AB5-4A51-B21C-5E34EC1F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EE9DE-E207-4480-9D65-AAB09F525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1105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176</cp:revision>
  <cp:lastPrinted>2018-05-25T12:08:00Z</cp:lastPrinted>
  <dcterms:created xsi:type="dcterms:W3CDTF">2018-05-22T06:21:00Z</dcterms:created>
  <dcterms:modified xsi:type="dcterms:W3CDTF">2019-05-24T08:15:00Z</dcterms:modified>
</cp:coreProperties>
</file>